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BBBF" w14:textId="77777777" w:rsidR="00EC0D84" w:rsidRPr="00EC0D84" w:rsidRDefault="00EC0D84" w:rsidP="00EC0D84">
      <w:pPr>
        <w:pStyle w:val="NormalWeb"/>
        <w:shd w:val="clear" w:color="auto" w:fill="FFFFFF"/>
        <w:spacing w:before="0" w:beforeAutospacing="0"/>
        <w:rPr>
          <w:b/>
          <w:bCs/>
          <w:color w:val="161C2D"/>
          <w:sz w:val="26"/>
          <w:szCs w:val="26"/>
        </w:rPr>
      </w:pPr>
      <w:r w:rsidRPr="00EC0D84">
        <w:rPr>
          <w:b/>
          <w:bCs/>
          <w:color w:val="44546A" w:themeColor="text2"/>
          <w:sz w:val="26"/>
          <w:szCs w:val="26"/>
        </w:rPr>
        <w:t xml:space="preserve">JOB ANNOUNCEMENT </w:t>
      </w:r>
    </w:p>
    <w:p w14:paraId="02468C96" w14:textId="47B22149" w:rsidR="00EC0D84" w:rsidRPr="00EC0D84" w:rsidRDefault="00EC0D84" w:rsidP="00EC0D84">
      <w:pPr>
        <w:pStyle w:val="NormalWeb"/>
        <w:shd w:val="clear" w:color="auto" w:fill="FFFFFF"/>
        <w:spacing w:before="0" w:beforeAutospacing="0"/>
        <w:rPr>
          <w:b/>
          <w:bCs/>
          <w:color w:val="161C2D"/>
          <w:sz w:val="26"/>
          <w:szCs w:val="26"/>
        </w:rPr>
      </w:pPr>
      <w:r w:rsidRPr="00EC0D84">
        <w:rPr>
          <w:b/>
          <w:bCs/>
          <w:color w:val="161C2D"/>
          <w:sz w:val="26"/>
          <w:szCs w:val="26"/>
        </w:rPr>
        <w:t>Finance Director</w:t>
      </w:r>
    </w:p>
    <w:p w14:paraId="678C1654" w14:textId="77777777" w:rsidR="00EC0D84" w:rsidRDefault="00EC0D84" w:rsidP="00EC0D84">
      <w:pPr>
        <w:pStyle w:val="NormalWeb"/>
        <w:shd w:val="clear" w:color="auto" w:fill="FFFFFF"/>
        <w:spacing w:before="0" w:beforeAutospacing="0"/>
        <w:rPr>
          <w:color w:val="161C2D"/>
          <w:sz w:val="26"/>
          <w:szCs w:val="26"/>
        </w:rPr>
      </w:pPr>
      <w:r>
        <w:rPr>
          <w:rStyle w:val="Strong"/>
          <w:color w:val="161C2D"/>
          <w:sz w:val="26"/>
          <w:szCs w:val="26"/>
        </w:rPr>
        <w:t>Worth County Board of Commissioners</w:t>
      </w:r>
      <w:r>
        <w:rPr>
          <w:color w:val="161C2D"/>
          <w:sz w:val="26"/>
          <w:szCs w:val="26"/>
        </w:rPr>
        <w:t> </w:t>
      </w:r>
      <w:proofErr w:type="gramStart"/>
      <w:r>
        <w:rPr>
          <w:color w:val="161C2D"/>
          <w:sz w:val="26"/>
          <w:szCs w:val="26"/>
        </w:rPr>
        <w:t>is accepting</w:t>
      </w:r>
      <w:proofErr w:type="gramEnd"/>
      <w:r>
        <w:rPr>
          <w:color w:val="161C2D"/>
          <w:sz w:val="26"/>
          <w:szCs w:val="26"/>
        </w:rPr>
        <w:t xml:space="preserve"> applications for the position of Finance Director.  This position is responsible for the core financial functions of the County including overall financial management and operations, accounting, reporting, budgeting, payroll, procurement, debt issuance, compliance, management, internal auditing and financial record keeping. The Finance Director reports to the County Administrator.</w:t>
      </w:r>
    </w:p>
    <w:p w14:paraId="618ECF8E" w14:textId="77777777" w:rsidR="00EC0D84" w:rsidRDefault="00EC0D84" w:rsidP="00EC0D84">
      <w:pPr>
        <w:pStyle w:val="NormalWeb"/>
        <w:shd w:val="clear" w:color="auto" w:fill="FFFFFF"/>
        <w:spacing w:before="0" w:beforeAutospacing="0"/>
        <w:rPr>
          <w:color w:val="161C2D"/>
          <w:sz w:val="26"/>
          <w:szCs w:val="26"/>
        </w:rPr>
      </w:pPr>
      <w:r>
        <w:rPr>
          <w:rStyle w:val="Strong"/>
          <w:color w:val="161C2D"/>
          <w:sz w:val="26"/>
          <w:szCs w:val="26"/>
        </w:rPr>
        <w:t>Minimum qualifications:</w:t>
      </w:r>
      <w:r>
        <w:rPr>
          <w:color w:val="161C2D"/>
          <w:sz w:val="26"/>
          <w:szCs w:val="26"/>
        </w:rPr>
        <w:t>  </w:t>
      </w:r>
      <w:proofErr w:type="gramStart"/>
      <w:r>
        <w:rPr>
          <w:color w:val="161C2D"/>
          <w:sz w:val="26"/>
          <w:szCs w:val="26"/>
        </w:rPr>
        <w:t>Bachelor’s or Master’s</w:t>
      </w:r>
      <w:proofErr w:type="gramEnd"/>
      <w:r>
        <w:rPr>
          <w:color w:val="161C2D"/>
          <w:sz w:val="26"/>
          <w:szCs w:val="26"/>
        </w:rPr>
        <w:t xml:space="preserve"> degree in accounting, business administration, public administration or related field from an accredited four-year college or university, five (5) years of progressively responsible management experience in public / local government financial management; valid State of Georgia Driver’s License; acceptable MVR and criminal history, equivalent combination of education and experience.</w:t>
      </w:r>
    </w:p>
    <w:p w14:paraId="3EBD5733" w14:textId="77777777" w:rsidR="00EC0D84" w:rsidRDefault="00EC0D84" w:rsidP="00EC0D84">
      <w:pPr>
        <w:pStyle w:val="NormalWeb"/>
        <w:shd w:val="clear" w:color="auto" w:fill="FFFFFF"/>
        <w:spacing w:before="0" w:beforeAutospacing="0"/>
        <w:rPr>
          <w:color w:val="161C2D"/>
          <w:sz w:val="26"/>
          <w:szCs w:val="26"/>
        </w:rPr>
      </w:pPr>
      <w:r>
        <w:rPr>
          <w:color w:val="161C2D"/>
          <w:sz w:val="26"/>
          <w:szCs w:val="26"/>
        </w:rPr>
        <w:t xml:space="preserve">Five years of experience in municipal financial management; team oriented, ability to instill a sense of customer service and responsiveness in subordinates; supervisory experience; experience in accounting cash and investments, debt management, purchasing, capital project finances. </w:t>
      </w:r>
    </w:p>
    <w:p w14:paraId="6E509D68" w14:textId="77777777" w:rsidR="00EC0D84" w:rsidRDefault="00EC0D84" w:rsidP="00EC0D84">
      <w:pPr>
        <w:pStyle w:val="NormalWeb"/>
        <w:shd w:val="clear" w:color="auto" w:fill="FFFFFF"/>
        <w:spacing w:before="0" w:beforeAutospacing="0"/>
        <w:rPr>
          <w:color w:val="161C2D"/>
          <w:sz w:val="26"/>
          <w:szCs w:val="26"/>
        </w:rPr>
      </w:pPr>
      <w:r>
        <w:rPr>
          <w:color w:val="161C2D"/>
          <w:sz w:val="26"/>
          <w:szCs w:val="26"/>
        </w:rPr>
        <w:t xml:space="preserve">Submit application and resume to Worth County Board of Commissioners, Human Resources Director, 201 N Main St., Suite 30, Sylvester, GA 31791 or e-mail information to </w:t>
      </w:r>
      <w:hyperlink r:id="rId4" w:history="1">
        <w:r w:rsidRPr="00FA3011">
          <w:rPr>
            <w:rStyle w:val="Hyperlink"/>
            <w:sz w:val="26"/>
            <w:szCs w:val="26"/>
          </w:rPr>
          <w:t>kstripling@worthcountyboc.com</w:t>
        </w:r>
      </w:hyperlink>
      <w:r>
        <w:rPr>
          <w:color w:val="161C2D"/>
          <w:sz w:val="26"/>
          <w:szCs w:val="26"/>
        </w:rPr>
        <w:t xml:space="preserve"> .  Applications can be picked up at the County Courthouse or downloaded at </w:t>
      </w:r>
      <w:hyperlink r:id="rId5" w:history="1">
        <w:r w:rsidRPr="00FA3011">
          <w:rPr>
            <w:rStyle w:val="Hyperlink"/>
            <w:sz w:val="26"/>
            <w:szCs w:val="26"/>
          </w:rPr>
          <w:t>https://www.worthcountyboc.com/hr/page/careers-worth-county</w:t>
        </w:r>
      </w:hyperlink>
      <w:r>
        <w:rPr>
          <w:color w:val="161C2D"/>
          <w:sz w:val="26"/>
          <w:szCs w:val="26"/>
        </w:rPr>
        <w:t xml:space="preserve"> .</w:t>
      </w:r>
    </w:p>
    <w:p w14:paraId="25B3A13C" w14:textId="77777777" w:rsidR="00EC0D84" w:rsidRDefault="00EC0D84" w:rsidP="00EC0D84">
      <w:pPr>
        <w:pStyle w:val="NormalWeb"/>
        <w:shd w:val="clear" w:color="auto" w:fill="FFFFFF"/>
        <w:spacing w:before="0" w:beforeAutospacing="0"/>
        <w:rPr>
          <w:color w:val="161C2D"/>
          <w:sz w:val="26"/>
          <w:szCs w:val="26"/>
        </w:rPr>
      </w:pPr>
      <w:r>
        <w:rPr>
          <w:rStyle w:val="Strong"/>
          <w:color w:val="161C2D"/>
          <w:sz w:val="26"/>
          <w:szCs w:val="26"/>
        </w:rPr>
        <w:t>Starting Salary</w:t>
      </w:r>
      <w:proofErr w:type="gramStart"/>
      <w:r>
        <w:rPr>
          <w:rStyle w:val="Strong"/>
          <w:color w:val="161C2D"/>
          <w:sz w:val="26"/>
          <w:szCs w:val="26"/>
        </w:rPr>
        <w:t>:</w:t>
      </w:r>
      <w:r>
        <w:rPr>
          <w:color w:val="161C2D"/>
          <w:sz w:val="26"/>
          <w:szCs w:val="26"/>
        </w:rPr>
        <w:t>  Commensurate</w:t>
      </w:r>
      <w:proofErr w:type="gramEnd"/>
      <w:r>
        <w:rPr>
          <w:color w:val="161C2D"/>
          <w:sz w:val="26"/>
          <w:szCs w:val="26"/>
        </w:rPr>
        <w:t xml:space="preserve"> with experience</w:t>
      </w:r>
    </w:p>
    <w:p w14:paraId="773D42F3" w14:textId="7D18ED0D" w:rsidR="00EC0D84" w:rsidRDefault="00EC0D84" w:rsidP="00EC0D84">
      <w:pPr>
        <w:pStyle w:val="NormalWeb"/>
        <w:shd w:val="clear" w:color="auto" w:fill="FFFFFF"/>
        <w:spacing w:before="0" w:beforeAutospacing="0"/>
        <w:rPr>
          <w:color w:val="161C2D"/>
          <w:sz w:val="26"/>
          <w:szCs w:val="26"/>
        </w:rPr>
      </w:pPr>
      <w:r>
        <w:rPr>
          <w:rStyle w:val="Strong"/>
          <w:color w:val="161C2D"/>
          <w:sz w:val="26"/>
          <w:szCs w:val="26"/>
        </w:rPr>
        <w:t>Deadline for applications</w:t>
      </w:r>
      <w:proofErr w:type="gramStart"/>
      <w:r>
        <w:rPr>
          <w:rStyle w:val="Strong"/>
          <w:color w:val="161C2D"/>
          <w:sz w:val="26"/>
          <w:szCs w:val="26"/>
        </w:rPr>
        <w:t>:</w:t>
      </w:r>
      <w:r>
        <w:rPr>
          <w:color w:val="161C2D"/>
          <w:sz w:val="26"/>
          <w:szCs w:val="26"/>
        </w:rPr>
        <w:t xml:space="preserve">  </w:t>
      </w:r>
      <w:r w:rsidR="00892FC9">
        <w:rPr>
          <w:color w:val="161C2D"/>
          <w:sz w:val="26"/>
          <w:szCs w:val="26"/>
        </w:rPr>
        <w:t>July</w:t>
      </w:r>
      <w:proofErr w:type="gramEnd"/>
      <w:r w:rsidR="00892FC9">
        <w:rPr>
          <w:color w:val="161C2D"/>
          <w:sz w:val="26"/>
          <w:szCs w:val="26"/>
        </w:rPr>
        <w:t xml:space="preserve"> 29, 2026</w:t>
      </w:r>
    </w:p>
    <w:p w14:paraId="4CB04818" w14:textId="77777777" w:rsidR="003B4762" w:rsidRDefault="003B4762"/>
    <w:sectPr w:rsidR="003B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84"/>
    <w:rsid w:val="00043BB0"/>
    <w:rsid w:val="003B4762"/>
    <w:rsid w:val="00892FC9"/>
    <w:rsid w:val="00B73A25"/>
    <w:rsid w:val="00C3421C"/>
    <w:rsid w:val="00D66D6D"/>
    <w:rsid w:val="00EC0D84"/>
    <w:rsid w:val="00F5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FCBE"/>
  <w15:chartTrackingRefBased/>
  <w15:docId w15:val="{317C3F18-2042-4160-97A5-D5A4E37C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0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0D84"/>
    <w:rPr>
      <w:b/>
      <w:bCs/>
    </w:rPr>
  </w:style>
  <w:style w:type="character" w:styleId="Hyperlink">
    <w:name w:val="Hyperlink"/>
    <w:basedOn w:val="DefaultParagraphFont"/>
    <w:uiPriority w:val="99"/>
    <w:unhideWhenUsed/>
    <w:rsid w:val="00EC0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orthcountyboc.com/hr/page/careers-worth-county" TargetMode="External"/><Relationship Id="rId4" Type="http://schemas.openxmlformats.org/officeDocument/2006/relationships/hyperlink" Target="mailto:kstripling@worthcountyb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1400</Characters>
  <Application>Microsoft Office Word</Application>
  <DocSecurity>0</DocSecurity>
  <Lines>25</Lines>
  <Paragraphs>8</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Rowland</dc:creator>
  <cp:keywords/>
  <dc:description/>
  <cp:lastModifiedBy>Worth County Board of Commissioners</cp:lastModifiedBy>
  <cp:revision>2</cp:revision>
  <dcterms:created xsi:type="dcterms:W3CDTF">2026-06-24T16:20:00Z</dcterms:created>
  <dcterms:modified xsi:type="dcterms:W3CDTF">2026-06-24T16:20:00Z</dcterms:modified>
</cp:coreProperties>
</file>